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139" w:rsidRDefault="003D0139" w:rsidP="003D0139">
      <w:pPr>
        <w:pStyle w:val="Standard"/>
        <w:spacing w:line="276" w:lineRule="auto"/>
        <w:jc w:val="center"/>
        <w:rPr>
          <w:b/>
          <w:color w:val="2E2E2E"/>
          <w:sz w:val="20"/>
          <w:szCs w:val="20"/>
        </w:rPr>
      </w:pPr>
      <w:r w:rsidRPr="00AB1B46">
        <w:rPr>
          <w:b/>
          <w:sz w:val="20"/>
          <w:szCs w:val="20"/>
        </w:rPr>
        <w:t>Детска градина № 108 „Детско царство“, гр. София, район „Искър“, жк. „Дружба 1“, ул. „5048“, № 5, тел:</w:t>
      </w:r>
      <w:r w:rsidRPr="00AB1B46">
        <w:rPr>
          <w:b/>
          <w:color w:val="2E2E2E"/>
          <w:sz w:val="20"/>
          <w:szCs w:val="20"/>
        </w:rPr>
        <w:t xml:space="preserve"> 02 979 15 12 – централа; 02 979 08 40 – филиал, </w:t>
      </w:r>
    </w:p>
    <w:p w:rsidR="003D0139" w:rsidRDefault="003D0139" w:rsidP="003D0139">
      <w:pPr>
        <w:pStyle w:val="Standard"/>
        <w:spacing w:line="276" w:lineRule="auto"/>
        <w:jc w:val="center"/>
        <w:rPr>
          <w:b/>
          <w:sz w:val="20"/>
          <w:szCs w:val="20"/>
        </w:rPr>
      </w:pPr>
      <w:r w:rsidRPr="00AB1B46">
        <w:rPr>
          <w:b/>
          <w:sz w:val="20"/>
          <w:szCs w:val="20"/>
        </w:rPr>
        <w:t xml:space="preserve">e - </w:t>
      </w:r>
      <w:proofErr w:type="spellStart"/>
      <w:r w:rsidRPr="00AB1B46">
        <w:rPr>
          <w:b/>
          <w:sz w:val="20"/>
          <w:szCs w:val="20"/>
        </w:rPr>
        <w:t>mail</w:t>
      </w:r>
      <w:proofErr w:type="spellEnd"/>
      <w:r w:rsidRPr="00AB1B46">
        <w:rPr>
          <w:b/>
          <w:sz w:val="20"/>
          <w:szCs w:val="20"/>
        </w:rPr>
        <w:t xml:space="preserve">: </w:t>
      </w:r>
      <w:hyperlink r:id="rId5" w:history="1">
        <w:r w:rsidRPr="00414406">
          <w:rPr>
            <w:rStyle w:val="a3"/>
            <w:b/>
            <w:sz w:val="20"/>
            <w:szCs w:val="20"/>
          </w:rPr>
          <w:t>dg108carstvo@gmail.com</w:t>
        </w:r>
      </w:hyperlink>
    </w:p>
    <w:p w:rsidR="00786862" w:rsidRDefault="00786862"/>
    <w:p w:rsidR="003D0139" w:rsidRDefault="003D0139" w:rsidP="003D0139">
      <w:pPr>
        <w:jc w:val="center"/>
        <w:rPr>
          <w:rStyle w:val="fontstyle01"/>
          <w:rFonts w:ascii="Times New Roman" w:hAnsi="Times New Roman" w:cs="Times New Roman"/>
        </w:rPr>
      </w:pPr>
      <w:r w:rsidRPr="00AE1D71">
        <w:rPr>
          <w:rStyle w:val="fontstyle01"/>
          <w:rFonts w:ascii="Times New Roman" w:hAnsi="Times New Roman" w:cs="Times New Roman"/>
        </w:rPr>
        <w:t>ДЕЙ</w:t>
      </w:r>
      <w:r>
        <w:rPr>
          <w:rStyle w:val="fontstyle01"/>
          <w:rFonts w:ascii="Times New Roman" w:hAnsi="Times New Roman" w:cs="Times New Roman"/>
        </w:rPr>
        <w:t>НОСТИ ЗА ОСЪЩЕСТВЯВАНЕ НА ГЗЕИО</w:t>
      </w:r>
    </w:p>
    <w:p w:rsidR="003D0139" w:rsidRDefault="003D0139" w:rsidP="003D0139">
      <w:pPr>
        <w:jc w:val="center"/>
        <w:rPr>
          <w:rStyle w:val="fontstyle01"/>
          <w:rFonts w:ascii="Times New Roman" w:hAnsi="Times New Roman" w:cs="Times New Roman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3D0139" w:rsidTr="003D0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3D0139" w:rsidRDefault="003D0139" w:rsidP="003D01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013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ГРАЖДАНСКО ОБРАЗОВАНИЕ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D0139" w:rsidRDefault="003D0139" w:rsidP="00E51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</w:t>
            </w:r>
          </w:p>
        </w:tc>
        <w:tc>
          <w:tcPr>
            <w:tcW w:w="3498" w:type="dxa"/>
          </w:tcPr>
          <w:p w:rsidR="003D0139" w:rsidRPr="003D0139" w:rsidRDefault="003D0139" w:rsidP="00E514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b/>
                <w:sz w:val="24"/>
                <w:szCs w:val="24"/>
              </w:rPr>
              <w:t>ГЛОБАЛНИ ТЕМИ</w:t>
            </w:r>
          </w:p>
        </w:tc>
        <w:tc>
          <w:tcPr>
            <w:tcW w:w="3499" w:type="dxa"/>
          </w:tcPr>
          <w:p w:rsidR="003D0139" w:rsidRP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b/>
                <w:sz w:val="24"/>
                <w:szCs w:val="24"/>
              </w:rPr>
              <w:t>ФОРМИ ЗА ИЗПЪЛНЕНИЕ</w:t>
            </w:r>
          </w:p>
        </w:tc>
        <w:tc>
          <w:tcPr>
            <w:tcW w:w="3499" w:type="dxa"/>
          </w:tcPr>
          <w:p w:rsidR="003D0139" w:rsidRP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ОТГОВОРНИЦИ, СРОК</w:t>
            </w: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1. Моето семейство и права и отговорности</w:t>
            </w:r>
          </w:p>
        </w:tc>
        <w:tc>
          <w:tcPr>
            <w:tcW w:w="3499" w:type="dxa"/>
          </w:tcPr>
          <w:p w:rsidR="003D0139" w:rsidRP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– Интерактивни театрални мини-спектакли</w:t>
            </w:r>
          </w:p>
        </w:tc>
        <w:tc>
          <w:tcPr>
            <w:tcW w:w="3499" w:type="dxa"/>
          </w:tcPr>
          <w:p w:rsidR="003D0139" w:rsidRPr="00E5141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E51419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Междуличностни отношения</w:t>
            </w:r>
          </w:p>
        </w:tc>
        <w:tc>
          <w:tcPr>
            <w:tcW w:w="3498" w:type="dxa"/>
          </w:tcPr>
          <w:p w:rsidR="003D0139" w:rsidRP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2. Да се грижим за себе си и другите</w:t>
            </w:r>
          </w:p>
        </w:tc>
        <w:tc>
          <w:tcPr>
            <w:tcW w:w="3499" w:type="dxa"/>
          </w:tcPr>
          <w:p w:rsidR="003D0139" w:rsidRP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– „Кръг на благодарността“ (споделяне пред групата)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3. Ключ към щастието – добродетели и ценности</w:t>
            </w:r>
          </w:p>
        </w:tc>
        <w:tc>
          <w:tcPr>
            <w:tcW w:w="3499" w:type="dxa"/>
          </w:tcPr>
          <w:p w:rsidR="003D0139" w:rsidRP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0139">
              <w:rPr>
                <w:rFonts w:ascii="Times New Roman" w:hAnsi="Times New Roman" w:cs="Times New Roman"/>
                <w:sz w:val="24"/>
                <w:szCs w:val="24"/>
              </w:rPr>
              <w:t>– „Добрият пример“ – ежедневно наблюдение на добри дела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E51419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Социална среда</w:t>
            </w:r>
          </w:p>
        </w:tc>
        <w:tc>
          <w:tcPr>
            <w:tcW w:w="3498" w:type="dxa"/>
          </w:tcPr>
          <w:p w:rsidR="003D0139" w:rsidRPr="00E51419" w:rsidRDefault="00E51419" w:rsidP="00E514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0139" w:rsidRPr="00E51419">
              <w:rPr>
                <w:rFonts w:ascii="Times New Roman" w:hAnsi="Times New Roman" w:cs="Times New Roman"/>
                <w:sz w:val="24"/>
                <w:szCs w:val="24"/>
              </w:rPr>
              <w:t>Празници в семейството</w:t>
            </w:r>
          </w:p>
        </w:tc>
        <w:tc>
          <w:tcPr>
            <w:tcW w:w="3499" w:type="dxa"/>
          </w:tcPr>
          <w:p w:rsidR="003D0139" w:rsidRPr="00E51419" w:rsidRDefault="00E5141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– Събития „Мама, тате и аз“: семейни игри и конкурси</w:t>
            </w:r>
          </w:p>
        </w:tc>
        <w:tc>
          <w:tcPr>
            <w:tcW w:w="3499" w:type="dxa"/>
          </w:tcPr>
          <w:p w:rsidR="003D0139" w:rsidRPr="00E51419" w:rsidRDefault="00E5141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и родители, постоянен</w:t>
            </w: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E51419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D0139" w:rsidRPr="00E51419" w:rsidRDefault="00E51419" w:rsidP="00E5141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Български традиции и обичаи</w:t>
            </w:r>
          </w:p>
        </w:tc>
        <w:tc>
          <w:tcPr>
            <w:tcW w:w="3499" w:type="dxa"/>
          </w:tcPr>
          <w:p w:rsidR="003D0139" w:rsidRPr="00E5141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– Работилница за народни занаяти с родители</w:t>
            </w:r>
          </w:p>
        </w:tc>
        <w:tc>
          <w:tcPr>
            <w:tcW w:w="3499" w:type="dxa"/>
          </w:tcPr>
          <w:p w:rsidR="003D0139" w:rsidRPr="00E5141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E51419" w:rsidRDefault="00E5141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на човека</w:t>
            </w:r>
          </w:p>
        </w:tc>
        <w:tc>
          <w:tcPr>
            <w:tcW w:w="3498" w:type="dxa"/>
          </w:tcPr>
          <w:p w:rsidR="003D0139" w:rsidRPr="00E5141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D0139" w:rsidRPr="00E5141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D0139" w:rsidRPr="00E5141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E51419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D0139" w:rsidRPr="00E5141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1.Правила в детската градина</w:t>
            </w:r>
          </w:p>
        </w:tc>
        <w:tc>
          <w:tcPr>
            <w:tcW w:w="3499" w:type="dxa"/>
          </w:tcPr>
          <w:p w:rsidR="003D0139" w:rsidRPr="00E5141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– Правилници, създадени от децата (колаж-плакат)</w:t>
            </w:r>
          </w:p>
        </w:tc>
        <w:tc>
          <w:tcPr>
            <w:tcW w:w="3499" w:type="dxa"/>
          </w:tcPr>
          <w:p w:rsidR="003D0139" w:rsidRPr="00E5141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E51419" w:rsidRDefault="00E5141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2.Общуване между деца и учители</w:t>
            </w:r>
          </w:p>
        </w:tc>
        <w:tc>
          <w:tcPr>
            <w:tcW w:w="3499" w:type="dxa"/>
          </w:tcPr>
          <w:p w:rsidR="003D0139" w:rsidRPr="00E51419" w:rsidRDefault="00E5141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– Ролеви игри „Как бих постъпил, ако…?“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E5141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“Не на агресията“</w:t>
            </w:r>
          </w:p>
        </w:tc>
        <w:tc>
          <w:tcPr>
            <w:tcW w:w="3499" w:type="dxa"/>
          </w:tcPr>
          <w:p w:rsidR="003D013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– </w:t>
            </w: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Ден без „лоши думи“ с табло за положителни послания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E51419" w:rsidRDefault="00E5141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Демократично общество</w:t>
            </w:r>
          </w:p>
        </w:tc>
        <w:tc>
          <w:tcPr>
            <w:tcW w:w="3498" w:type="dxa"/>
          </w:tcPr>
          <w:p w:rsidR="003D0139" w:rsidRPr="00E51419" w:rsidRDefault="00E5141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1.Моята родина е България</w:t>
            </w:r>
          </w:p>
        </w:tc>
        <w:tc>
          <w:tcPr>
            <w:tcW w:w="3499" w:type="dxa"/>
          </w:tcPr>
          <w:p w:rsidR="003D0139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– </w:t>
            </w:r>
            <w:proofErr w:type="spellStart"/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Флашмоб</w:t>
            </w:r>
            <w:proofErr w:type="spellEnd"/>
            <w:r w:rsidRPr="003F2F48">
              <w:rPr>
                <w:rFonts w:ascii="Times New Roman" w:hAnsi="Times New Roman" w:cs="Times New Roman"/>
                <w:sz w:val="24"/>
                <w:szCs w:val="24"/>
              </w:rPr>
              <w:t xml:space="preserve"> „Хоро заедно“ на двора</w:t>
            </w: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и родители, постоянен</w:t>
            </w: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E51419" w:rsidRDefault="00E5141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1419">
              <w:rPr>
                <w:rFonts w:ascii="Times New Roman" w:hAnsi="Times New Roman" w:cs="Times New Roman"/>
                <w:sz w:val="24"/>
                <w:szCs w:val="24"/>
              </w:rPr>
              <w:t>2. Домът, в който се чувствам сигурен</w:t>
            </w: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– Екскурзии до паметници и музеи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Pr="0004038E" w:rsidRDefault="00E5141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38E">
              <w:rPr>
                <w:rFonts w:ascii="Times New Roman" w:hAnsi="Times New Roman" w:cs="Times New Roman"/>
                <w:sz w:val="24"/>
                <w:szCs w:val="24"/>
              </w:rPr>
              <w:t>3.Красива България</w:t>
            </w: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F2F48" w:rsidRDefault="003F2F48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Идентичност и различия</w:t>
            </w:r>
          </w:p>
        </w:tc>
        <w:tc>
          <w:tcPr>
            <w:tcW w:w="3498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1. Всички сме равни</w:t>
            </w: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– Фото-изложба „Аз и моят град“</w:t>
            </w: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Учители и родители, пост.</w:t>
            </w: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F2F48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D0139" w:rsidRPr="003F2F48" w:rsidRDefault="003F2F48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2. Аз съм българче</w:t>
            </w: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– Колективно изработване на „Карта на приятелите“</w:t>
            </w:r>
          </w:p>
        </w:tc>
        <w:tc>
          <w:tcPr>
            <w:tcW w:w="3499" w:type="dxa"/>
          </w:tcPr>
          <w:p w:rsidR="003D0139" w:rsidRPr="003F2F48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F2F48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3. Аз и историята на моя град</w:t>
            </w:r>
          </w:p>
        </w:tc>
        <w:tc>
          <w:tcPr>
            <w:tcW w:w="3499" w:type="dxa"/>
          </w:tcPr>
          <w:p w:rsidR="003D0139" w:rsidRPr="003F2F48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D0139" w:rsidRPr="003F2F48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F2F48" w:rsidRDefault="003F2F48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Власт, политика и ценности</w:t>
            </w:r>
          </w:p>
        </w:tc>
        <w:tc>
          <w:tcPr>
            <w:tcW w:w="3498" w:type="dxa"/>
          </w:tcPr>
          <w:p w:rsidR="003D0139" w:rsidRPr="003F2F48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D0139" w:rsidRPr="003F2F48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мед.сестри</w:t>
            </w:r>
            <w:proofErr w:type="spellEnd"/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, постоянен</w:t>
            </w: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F2F48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D0139" w:rsidRPr="003F2F48" w:rsidRDefault="003F2F48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1. Кой ни пази (полиция, пожарна)</w:t>
            </w: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– Посещение на „Ден на отворените врати“ в районната пожарна</w:t>
            </w:r>
          </w:p>
        </w:tc>
        <w:tc>
          <w:tcPr>
            <w:tcW w:w="3499" w:type="dxa"/>
          </w:tcPr>
          <w:p w:rsidR="003D0139" w:rsidRPr="003F2F48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39" w:rsidTr="003D0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Pr="003F2F48" w:rsidRDefault="003D0139" w:rsidP="003D0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D0139" w:rsidRPr="003F2F48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D0139" w:rsidRPr="003F2F48" w:rsidRDefault="003F2F48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F48">
              <w:rPr>
                <w:rFonts w:ascii="Times New Roman" w:hAnsi="Times New Roman" w:cs="Times New Roman"/>
                <w:sz w:val="24"/>
                <w:szCs w:val="24"/>
              </w:rPr>
              <w:t>– Среща с полицай и ролеви игри за „спешни ситуации“</w:t>
            </w:r>
          </w:p>
        </w:tc>
        <w:tc>
          <w:tcPr>
            <w:tcW w:w="3499" w:type="dxa"/>
          </w:tcPr>
          <w:p w:rsidR="003D0139" w:rsidRPr="003F2F48" w:rsidRDefault="003D0139" w:rsidP="003D013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39" w:rsidTr="003D01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D0139" w:rsidRDefault="003D0139" w:rsidP="003D0139">
            <w:pPr>
              <w:jc w:val="both"/>
            </w:pPr>
          </w:p>
        </w:tc>
        <w:tc>
          <w:tcPr>
            <w:tcW w:w="3498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D0139" w:rsidRDefault="003D0139" w:rsidP="003D01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2F48" w:rsidRPr="003F2F48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F2F48" w:rsidRPr="000256BF" w:rsidRDefault="003F2F48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Социална политика и солидарност</w:t>
            </w:r>
          </w:p>
        </w:tc>
        <w:tc>
          <w:tcPr>
            <w:tcW w:w="3498" w:type="dxa"/>
          </w:tcPr>
          <w:p w:rsidR="003F2F48" w:rsidRPr="000256BF" w:rsidRDefault="003F2F48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1. Ден на добрите дела</w:t>
            </w:r>
          </w:p>
        </w:tc>
        <w:tc>
          <w:tcPr>
            <w:tcW w:w="3499" w:type="dxa"/>
          </w:tcPr>
          <w:p w:rsidR="003F2F48" w:rsidRPr="000256BF" w:rsidRDefault="003F2F48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– Кампания „Дарение на играчки“</w:t>
            </w:r>
          </w:p>
        </w:tc>
        <w:tc>
          <w:tcPr>
            <w:tcW w:w="3499" w:type="dxa"/>
          </w:tcPr>
          <w:p w:rsidR="003F2F48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Учители и родители, постоянен</w:t>
            </w:r>
          </w:p>
        </w:tc>
      </w:tr>
      <w:tr w:rsidR="003F2F48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F2F48" w:rsidRPr="000256BF" w:rsidRDefault="003F2F48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F2F48" w:rsidRPr="000256BF" w:rsidRDefault="003F2F48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2. Как хората си помагат</w:t>
            </w:r>
          </w:p>
        </w:tc>
        <w:tc>
          <w:tcPr>
            <w:tcW w:w="3499" w:type="dxa"/>
          </w:tcPr>
          <w:p w:rsidR="003F2F48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– „</w:t>
            </w:r>
            <w:proofErr w:type="spellStart"/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Добротворчество</w:t>
            </w:r>
            <w:proofErr w:type="spellEnd"/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“: участие в инициативата „Предай нататък“, която помага на</w:t>
            </w:r>
            <w:r w:rsidR="003F2F48" w:rsidRPr="000256BF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ове</w:t>
            </w:r>
            <w:r w:rsidR="003F2F48" w:rsidRPr="000256BF">
              <w:rPr>
                <w:rFonts w:ascii="Times New Roman" w:hAnsi="Times New Roman" w:cs="Times New Roman"/>
                <w:sz w:val="24"/>
                <w:szCs w:val="24"/>
              </w:rPr>
              <w:t xml:space="preserve"> за възрастни</w:t>
            </w:r>
          </w:p>
        </w:tc>
        <w:tc>
          <w:tcPr>
            <w:tcW w:w="3499" w:type="dxa"/>
          </w:tcPr>
          <w:p w:rsidR="003F2F48" w:rsidRPr="000256BF" w:rsidRDefault="003F2F48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F48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F2F48" w:rsidRPr="000256BF" w:rsidRDefault="003F2F48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3F2F48" w:rsidRPr="000256BF" w:rsidRDefault="003F2F48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F2F48" w:rsidRPr="000256BF" w:rsidRDefault="003F2F48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3F2F48" w:rsidRPr="000256BF" w:rsidRDefault="003F2F48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F48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3F2F48" w:rsidRDefault="003F2F48" w:rsidP="007A5C37">
            <w:pPr>
              <w:jc w:val="both"/>
            </w:pPr>
          </w:p>
        </w:tc>
        <w:tc>
          <w:tcPr>
            <w:tcW w:w="3498" w:type="dxa"/>
          </w:tcPr>
          <w:p w:rsidR="003F2F48" w:rsidRDefault="003F2F48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F2F48" w:rsidRDefault="003F2F48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3F2F48" w:rsidRDefault="003F2F48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b/>
                <w:sz w:val="24"/>
                <w:szCs w:val="24"/>
              </w:rPr>
              <w:t>ЗДРАВНО ОБРАЗОВАНИЕ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Психично здраве и личностно развитие</w:t>
            </w: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1. „Това съм аз, а ти кой си?“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– „Портрет на приятелството“ – рисуване в двойки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2. Еднакви и различни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Упражнения за дихателна гимнастика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Default="000256BF" w:rsidP="007A5C37">
            <w:pPr>
              <w:jc w:val="both"/>
            </w:pPr>
          </w:p>
        </w:tc>
        <w:tc>
          <w:tcPr>
            <w:tcW w:w="3498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 развитие и дееспособност</w:t>
            </w: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1. Защо трябва да спортуваме?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Миниолимпиада</w:t>
            </w:r>
            <w:proofErr w:type="spellEnd"/>
            <w:r w:rsidRPr="000256BF">
              <w:rPr>
                <w:rFonts w:ascii="Times New Roman" w:hAnsi="Times New Roman" w:cs="Times New Roman"/>
                <w:sz w:val="24"/>
                <w:szCs w:val="24"/>
              </w:rPr>
              <w:t xml:space="preserve"> – надпревари между групите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Учители и родители, май</w:t>
            </w: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2. „Бързи, смели, сръчни“ – спортни състезания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6BF">
              <w:rPr>
                <w:rFonts w:ascii="Times New Roman" w:hAnsi="Times New Roman" w:cs="Times New Roman"/>
                <w:sz w:val="24"/>
                <w:szCs w:val="24"/>
              </w:rPr>
              <w:t>– „Ден на здравословната закуска“ с родителска дегустация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Default="000256BF" w:rsidP="007A5C37">
            <w:pPr>
              <w:jc w:val="both"/>
            </w:pPr>
          </w:p>
        </w:tc>
        <w:tc>
          <w:tcPr>
            <w:tcW w:w="3498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1B2E6D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Безопасност и първа помощ</w:t>
            </w:r>
          </w:p>
        </w:tc>
        <w:tc>
          <w:tcPr>
            <w:tcW w:w="3498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1. При кой лекар да отида?</w:t>
            </w: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Игри с пътни знаци и макети на кръстовища</w:t>
            </w: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 xml:space="preserve">Учители и </w:t>
            </w:r>
            <w:proofErr w:type="spellStart"/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мед.сестра</w:t>
            </w:r>
            <w:proofErr w:type="spellEnd"/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, постоянен</w:t>
            </w: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1B2E6D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2. „Внимавай – на пътя е опасно“</w:t>
            </w: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Демонстрации от медицинска сестра</w:t>
            </w:r>
          </w:p>
        </w:tc>
        <w:tc>
          <w:tcPr>
            <w:tcW w:w="3499" w:type="dxa"/>
          </w:tcPr>
          <w:p w:rsidR="000256BF" w:rsidRPr="001B2E6D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1B2E6D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Симулации при „пожар“ и „земетресение“</w:t>
            </w:r>
          </w:p>
        </w:tc>
        <w:tc>
          <w:tcPr>
            <w:tcW w:w="3499" w:type="dxa"/>
          </w:tcPr>
          <w:p w:rsidR="000256BF" w:rsidRPr="001B2E6D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Default="000256BF" w:rsidP="007A5C37">
            <w:pPr>
              <w:jc w:val="both"/>
            </w:pPr>
          </w:p>
        </w:tc>
        <w:tc>
          <w:tcPr>
            <w:tcW w:w="3498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1B2E6D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Превенция на ПАВ</w:t>
            </w:r>
          </w:p>
        </w:tc>
        <w:tc>
          <w:tcPr>
            <w:tcW w:w="3498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1. Забранено, позволено</w:t>
            </w: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Театър на сенките за „Здравословен избор“</w:t>
            </w:r>
          </w:p>
        </w:tc>
        <w:tc>
          <w:tcPr>
            <w:tcW w:w="3499" w:type="dxa"/>
          </w:tcPr>
          <w:p w:rsidR="000256BF" w:rsidRPr="000256BF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1B2E6D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Игрови сценарии „Да кажем НЕ на цигарите“</w:t>
            </w: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Default="000256BF" w:rsidP="007A5C37">
            <w:pPr>
              <w:jc w:val="both"/>
            </w:pPr>
          </w:p>
        </w:tc>
        <w:tc>
          <w:tcPr>
            <w:tcW w:w="3498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1B2E6D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Сексуално здраве</w:t>
            </w:r>
          </w:p>
        </w:tc>
        <w:tc>
          <w:tcPr>
            <w:tcW w:w="3498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1. „Аз съм момиче, ти си момче“</w:t>
            </w: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Куклен театър за различията между момчета и момичета</w:t>
            </w:r>
          </w:p>
        </w:tc>
        <w:tc>
          <w:tcPr>
            <w:tcW w:w="3499" w:type="dxa"/>
          </w:tcPr>
          <w:p w:rsidR="000256BF" w:rsidRPr="000256BF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1B2E6D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1B2E6D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2. Хигиена на тялото</w:t>
            </w:r>
          </w:p>
        </w:tc>
        <w:tc>
          <w:tcPr>
            <w:tcW w:w="3499" w:type="dxa"/>
          </w:tcPr>
          <w:p w:rsidR="000256BF" w:rsidRPr="001B2E6D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E6D">
              <w:rPr>
                <w:rFonts w:ascii="Times New Roman" w:hAnsi="Times New Roman" w:cs="Times New Roman"/>
                <w:sz w:val="24"/>
                <w:szCs w:val="24"/>
              </w:rPr>
              <w:t>– Демонстрация на миене на ръце с флуоресцентна боя</w:t>
            </w: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1B2E6D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Лична хигиена</w:t>
            </w:r>
          </w:p>
        </w:tc>
        <w:tc>
          <w:tcPr>
            <w:tcW w:w="3498" w:type="dxa"/>
          </w:tcPr>
          <w:p w:rsidR="000256BF" w:rsidRPr="00A35A19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A35A19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1. Чистота и здраве</w:t>
            </w:r>
          </w:p>
        </w:tc>
        <w:tc>
          <w:tcPr>
            <w:tcW w:w="3499" w:type="dxa"/>
          </w:tcPr>
          <w:p w:rsidR="000256BF" w:rsidRPr="00A35A19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– „Зъболекар за един ден“ – интерактивен стенд</w:t>
            </w:r>
          </w:p>
        </w:tc>
        <w:tc>
          <w:tcPr>
            <w:tcW w:w="3499" w:type="dxa"/>
          </w:tcPr>
          <w:p w:rsidR="000256BF" w:rsidRP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2. Със сапун и вода</w:t>
            </w:r>
          </w:p>
        </w:tc>
        <w:tc>
          <w:tcPr>
            <w:tcW w:w="3499" w:type="dxa"/>
          </w:tcPr>
          <w:p w:rsidR="000256BF" w:rsidRPr="00A35A19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– Сортиране на предмети по „чисти“/„мръсни“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1B2E6D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3. Здрави зъбки</w:t>
            </w:r>
          </w:p>
        </w:tc>
        <w:tc>
          <w:tcPr>
            <w:tcW w:w="3499" w:type="dxa"/>
          </w:tcPr>
          <w:p w:rsidR="000256BF" w:rsidRPr="00A35A19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A35A19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A35A19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1B2E6D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Хранене</w:t>
            </w:r>
          </w:p>
        </w:tc>
        <w:tc>
          <w:tcPr>
            <w:tcW w:w="3498" w:type="dxa"/>
          </w:tcPr>
          <w:p w:rsidR="000256BF" w:rsidRPr="00A35A19" w:rsidRDefault="001B2E6D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1. Моят дневен режим</w:t>
            </w:r>
          </w:p>
        </w:tc>
        <w:tc>
          <w:tcPr>
            <w:tcW w:w="3499" w:type="dxa"/>
          </w:tcPr>
          <w:p w:rsidR="000256BF" w:rsidRPr="00A35A19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 xml:space="preserve">– „Пазар в детската градина“ – игра </w:t>
            </w:r>
          </w:p>
        </w:tc>
        <w:tc>
          <w:tcPr>
            <w:tcW w:w="3499" w:type="dxa"/>
          </w:tcPr>
          <w:p w:rsidR="000256BF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2. Вкусно и полезно</w:t>
            </w:r>
          </w:p>
        </w:tc>
        <w:tc>
          <w:tcPr>
            <w:tcW w:w="3499" w:type="dxa"/>
          </w:tcPr>
          <w:p w:rsidR="000256BF" w:rsidRP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 xml:space="preserve">– Изработване на макет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хранителна п</w:t>
            </w: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ирамида</w:t>
            </w: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A35A19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19">
              <w:rPr>
                <w:rFonts w:ascii="Times New Roman" w:hAnsi="Times New Roman" w:cs="Times New Roman"/>
                <w:sz w:val="24"/>
                <w:szCs w:val="24"/>
              </w:rPr>
              <w:t>3. Пирамида на храненето</w:t>
            </w:r>
          </w:p>
        </w:tc>
        <w:tc>
          <w:tcPr>
            <w:tcW w:w="3499" w:type="dxa"/>
          </w:tcPr>
          <w:p w:rsidR="000256BF" w:rsidRPr="00A35A19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Default="000256BF" w:rsidP="007A5C37">
            <w:pPr>
              <w:jc w:val="both"/>
            </w:pPr>
          </w:p>
        </w:tc>
        <w:tc>
          <w:tcPr>
            <w:tcW w:w="3498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0256B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A35A19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A19">
              <w:rPr>
                <w:rFonts w:ascii="Times New Roman" w:hAnsi="Times New Roman" w:cs="Times New Roman"/>
                <w:b/>
                <w:sz w:val="20"/>
                <w:szCs w:val="20"/>
              </w:rPr>
              <w:t>ЕКОЛОГИЧНО ОБРАЗОВАНИЕ</w:t>
            </w: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Default="000256BF" w:rsidP="007A5C37">
            <w:pPr>
              <w:jc w:val="both"/>
            </w:pPr>
          </w:p>
        </w:tc>
        <w:tc>
          <w:tcPr>
            <w:tcW w:w="3498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Вода, почва, въздух</w:t>
            </w:r>
          </w:p>
        </w:tc>
        <w:tc>
          <w:tcPr>
            <w:tcW w:w="3498" w:type="dxa"/>
          </w:tcPr>
          <w:p w:rsidR="000256BF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1. Водата – безценно богатство</w:t>
            </w:r>
          </w:p>
        </w:tc>
        <w:tc>
          <w:tcPr>
            <w:tcW w:w="3499" w:type="dxa"/>
          </w:tcPr>
          <w:p w:rsidR="000256BF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„Чиста капка вода“ – лабораторни опити с филтриране</w:t>
            </w:r>
          </w:p>
        </w:tc>
        <w:tc>
          <w:tcPr>
            <w:tcW w:w="3499" w:type="dxa"/>
          </w:tcPr>
          <w:p w:rsidR="000256BF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D250A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2. Замърсяване на въздуха и водата</w:t>
            </w:r>
          </w:p>
        </w:tc>
        <w:tc>
          <w:tcPr>
            <w:tcW w:w="3499" w:type="dxa"/>
          </w:tcPr>
          <w:p w:rsidR="000256BF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Плакатна изложба „Смог и чист въздух“</w:t>
            </w: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56BF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D250A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D250A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D250A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0256BF" w:rsidRDefault="000256B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0256BF" w:rsidRPr="00D250AF" w:rsidRDefault="000256B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256BF" w:rsidRPr="00D250A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Pr="00D250A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0256BF" w:rsidRDefault="000256B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Енергия и климат</w:t>
            </w: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1. Пестене на енергия, вода, хартия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Еко-отбор:</w:t>
            </w:r>
            <w:r w:rsidR="00D25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 xml:space="preserve">“Енергийни </w:t>
            </w:r>
            <w:proofErr w:type="spellStart"/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супергерои</w:t>
            </w:r>
            <w:proofErr w:type="spellEnd"/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“ – проверка на светлините и крановете</w:t>
            </w: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2. Световен ден на Слънцето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Изграждане на малък соларен панел-макет</w:t>
            </w: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3. Топлината в дома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Биологично разнообразие</w:t>
            </w: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1. Домашни и диви животни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Еко-градина в двора</w:t>
            </w:r>
          </w:p>
        </w:tc>
        <w:tc>
          <w:tcPr>
            <w:tcW w:w="3499" w:type="dxa"/>
          </w:tcPr>
          <w:p w:rsidR="00A35A19" w:rsidRPr="000256B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и родители, май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2. Да засадим цвете, храст и дърво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Посещение на близък парк</w:t>
            </w: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3. Къде живеят рибките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Аквариум „малък воден свят“</w:t>
            </w: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Default="00A35A19" w:rsidP="007A5C37">
            <w:pPr>
              <w:jc w:val="both"/>
            </w:pPr>
          </w:p>
        </w:tc>
        <w:tc>
          <w:tcPr>
            <w:tcW w:w="3498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Потребление и отпадъци</w:t>
            </w:r>
          </w:p>
        </w:tc>
        <w:tc>
          <w:tcPr>
            <w:tcW w:w="3498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1. Видове замърсявания</w:t>
            </w:r>
          </w:p>
        </w:tc>
        <w:tc>
          <w:tcPr>
            <w:tcW w:w="3499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„Еко-станция“ – контейнери за разделно събиране</w:t>
            </w:r>
          </w:p>
        </w:tc>
        <w:tc>
          <w:tcPr>
            <w:tcW w:w="3499" w:type="dxa"/>
          </w:tcPr>
          <w:p w:rsidR="00A35A19" w:rsidRPr="000256B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2. Видове отпадъци</w:t>
            </w:r>
          </w:p>
        </w:tc>
        <w:tc>
          <w:tcPr>
            <w:tcW w:w="3499" w:type="dxa"/>
          </w:tcPr>
          <w:p w:rsidR="00A35A19" w:rsidRPr="00D250A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Ателиета за рециклиране на отпадъци в арт-проекти</w:t>
            </w: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3. Разделно събиране</w:t>
            </w: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Default="00A35A19" w:rsidP="007A5C37">
            <w:pPr>
              <w:jc w:val="both"/>
            </w:pPr>
          </w:p>
        </w:tc>
        <w:tc>
          <w:tcPr>
            <w:tcW w:w="3498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995209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209">
              <w:rPr>
                <w:rFonts w:ascii="Times New Roman" w:hAnsi="Times New Roman" w:cs="Times New Roman"/>
                <w:sz w:val="24"/>
                <w:szCs w:val="24"/>
              </w:rPr>
              <w:t>Общество и околна среда</w:t>
            </w:r>
          </w:p>
        </w:tc>
        <w:tc>
          <w:tcPr>
            <w:tcW w:w="3498" w:type="dxa"/>
          </w:tcPr>
          <w:p w:rsidR="00A35A19" w:rsidRPr="00995209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209">
              <w:rPr>
                <w:rFonts w:ascii="Times New Roman" w:hAnsi="Times New Roman" w:cs="Times New Roman"/>
                <w:sz w:val="24"/>
                <w:szCs w:val="24"/>
              </w:rPr>
              <w:t>1. Кой замърсява природата?</w:t>
            </w:r>
          </w:p>
        </w:tc>
        <w:tc>
          <w:tcPr>
            <w:tcW w:w="3499" w:type="dxa"/>
          </w:tcPr>
          <w:p w:rsidR="00A35A19" w:rsidRPr="00995209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209">
              <w:rPr>
                <w:rFonts w:ascii="Times New Roman" w:hAnsi="Times New Roman" w:cs="Times New Roman"/>
                <w:sz w:val="24"/>
                <w:szCs w:val="24"/>
              </w:rPr>
              <w:t>– Филм, презентация  и дискусия за причините на замърсяването</w:t>
            </w:r>
          </w:p>
        </w:tc>
        <w:tc>
          <w:tcPr>
            <w:tcW w:w="3499" w:type="dxa"/>
          </w:tcPr>
          <w:p w:rsidR="00A35A19" w:rsidRPr="000256B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и родители, април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995209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995209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209">
              <w:rPr>
                <w:rFonts w:ascii="Times New Roman" w:hAnsi="Times New Roman" w:cs="Times New Roman"/>
                <w:sz w:val="24"/>
                <w:szCs w:val="24"/>
              </w:rPr>
              <w:t>2. Ден на Земята</w:t>
            </w:r>
          </w:p>
        </w:tc>
        <w:tc>
          <w:tcPr>
            <w:tcW w:w="3499" w:type="dxa"/>
          </w:tcPr>
          <w:p w:rsidR="00A35A19" w:rsidRPr="00995209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209">
              <w:rPr>
                <w:rFonts w:ascii="Times New Roman" w:hAnsi="Times New Roman" w:cs="Times New Roman"/>
                <w:sz w:val="24"/>
                <w:szCs w:val="24"/>
              </w:rPr>
              <w:t>– Поход и почистване на парк „Заедно за природата“</w:t>
            </w: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0256B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Default="00A35A19" w:rsidP="007A5C37">
            <w:pPr>
              <w:jc w:val="both"/>
            </w:pPr>
          </w:p>
        </w:tc>
        <w:tc>
          <w:tcPr>
            <w:tcW w:w="3498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0256B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50AF">
              <w:rPr>
                <w:rFonts w:ascii="Times New Roman" w:hAnsi="Times New Roman" w:cs="Times New Roman"/>
                <w:b/>
                <w:sz w:val="18"/>
                <w:szCs w:val="18"/>
              </w:rPr>
              <w:t>ИНТЕРКУЛТУРНО ОБРАЗОВАНИЕ</w:t>
            </w: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0256BF" w:rsidRDefault="00A35A19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Default="00A35A19" w:rsidP="007A5C37">
            <w:pPr>
              <w:jc w:val="both"/>
            </w:pPr>
          </w:p>
        </w:tc>
        <w:tc>
          <w:tcPr>
            <w:tcW w:w="3498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Културни идентичности</w:t>
            </w:r>
          </w:p>
        </w:tc>
        <w:tc>
          <w:tcPr>
            <w:tcW w:w="3498" w:type="dxa"/>
          </w:tcPr>
          <w:p w:rsidR="00A35A19" w:rsidRPr="00D250AF" w:rsidRDefault="003D64FB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D250AF" w:rsidRPr="00D250AF">
              <w:rPr>
                <w:rFonts w:ascii="Times New Roman" w:hAnsi="Times New Roman" w:cs="Times New Roman"/>
                <w:sz w:val="24"/>
                <w:szCs w:val="24"/>
              </w:rPr>
              <w:t>Дъга от детски светове“ – творческа работилница</w:t>
            </w:r>
          </w:p>
        </w:tc>
        <w:tc>
          <w:tcPr>
            <w:tcW w:w="3499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Ателиета за изработка на народни символи от различни етноси</w:t>
            </w:r>
          </w:p>
        </w:tc>
        <w:tc>
          <w:tcPr>
            <w:tcW w:w="3499" w:type="dxa"/>
          </w:tcPr>
          <w:p w:rsidR="00A35A19" w:rsidRPr="000256B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Учители, април и май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Pr="00D250AF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D250AF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Културна осъзнатост</w:t>
            </w:r>
          </w:p>
        </w:tc>
        <w:tc>
          <w:tcPr>
            <w:tcW w:w="3498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Празници у нас и в другите страни</w:t>
            </w:r>
            <w:r w:rsidR="003D64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3499" w:type="dxa"/>
          </w:tcPr>
          <w:p w:rsidR="00A35A19" w:rsidRP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0AF">
              <w:rPr>
                <w:rFonts w:ascii="Times New Roman" w:hAnsi="Times New Roman" w:cs="Times New Roman"/>
                <w:sz w:val="24"/>
                <w:szCs w:val="24"/>
              </w:rPr>
              <w:t>– Международен „Панаир на културите“: щандове с храна, песни и танци</w:t>
            </w:r>
          </w:p>
        </w:tc>
        <w:tc>
          <w:tcPr>
            <w:tcW w:w="3499" w:type="dxa"/>
          </w:tcPr>
          <w:p w:rsidR="00A35A19" w:rsidRPr="000256B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Default="00A35A19" w:rsidP="007A5C37">
            <w:pPr>
              <w:jc w:val="both"/>
            </w:pPr>
          </w:p>
        </w:tc>
        <w:tc>
          <w:tcPr>
            <w:tcW w:w="3498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A35A19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5A19" w:rsidRPr="000256B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1D73C4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Културни различия и толерантност</w:t>
            </w:r>
          </w:p>
        </w:tc>
        <w:tc>
          <w:tcPr>
            <w:tcW w:w="3498" w:type="dxa"/>
          </w:tcPr>
          <w:p w:rsidR="00A35A19" w:rsidRPr="001D73C4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1. „Кажи кой си – разбери другия!“</w:t>
            </w:r>
          </w:p>
        </w:tc>
        <w:tc>
          <w:tcPr>
            <w:tcW w:w="3499" w:type="dxa"/>
          </w:tcPr>
          <w:p w:rsidR="00A35A19" w:rsidRPr="001D73C4" w:rsidRDefault="00D250AF" w:rsidP="001D73C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 xml:space="preserve">– Дърво на приятелството (послания за толерантност) </w:t>
            </w:r>
            <w:r w:rsidRPr="001D73C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99" w:type="dxa"/>
          </w:tcPr>
          <w:p w:rsidR="00A35A19" w:rsidRPr="001D73C4" w:rsidRDefault="001D73C4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Учители, февруари</w:t>
            </w:r>
          </w:p>
        </w:tc>
      </w:tr>
      <w:tr w:rsidR="00A35A19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A35A19" w:rsidRPr="001D73C4" w:rsidRDefault="00A35A19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A35A19" w:rsidRPr="001D73C4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2. „Дървото на приятелите“</w:t>
            </w:r>
          </w:p>
        </w:tc>
        <w:tc>
          <w:tcPr>
            <w:tcW w:w="3499" w:type="dxa"/>
          </w:tcPr>
          <w:p w:rsidR="00A35A19" w:rsidRPr="001D73C4" w:rsidRDefault="001D73C4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– Дискусии в „кръг на доверие“</w:t>
            </w:r>
          </w:p>
        </w:tc>
        <w:tc>
          <w:tcPr>
            <w:tcW w:w="3499" w:type="dxa"/>
          </w:tcPr>
          <w:p w:rsidR="00A35A19" w:rsidRPr="001D73C4" w:rsidRDefault="00A35A19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0A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D250AF" w:rsidRDefault="00D250AF" w:rsidP="007A5C37">
            <w:pPr>
              <w:jc w:val="both"/>
            </w:pPr>
          </w:p>
        </w:tc>
        <w:tc>
          <w:tcPr>
            <w:tcW w:w="3498" w:type="dxa"/>
          </w:tcPr>
          <w:p w:rsid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99" w:type="dxa"/>
          </w:tcPr>
          <w:p w:rsidR="00D250AF" w:rsidRDefault="00D250AF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50AF" w:rsidRP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D250AF" w:rsidRPr="000256BF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250AF" w:rsidRPr="000256B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D250AF" w:rsidRPr="000256B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D250AF" w:rsidRPr="000256B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0AF" w:rsidTr="007A5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D250AF" w:rsidRPr="001D73C4" w:rsidRDefault="001D73C4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Интеркултурно образование и права на човека</w:t>
            </w:r>
          </w:p>
        </w:tc>
        <w:tc>
          <w:tcPr>
            <w:tcW w:w="3498" w:type="dxa"/>
          </w:tcPr>
          <w:p w:rsidR="00D250AF" w:rsidRPr="001D73C4" w:rsidRDefault="001D73C4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Правата на децата у нас и по света</w:t>
            </w:r>
          </w:p>
        </w:tc>
        <w:tc>
          <w:tcPr>
            <w:tcW w:w="3499" w:type="dxa"/>
          </w:tcPr>
          <w:p w:rsidR="00D250AF" w:rsidRPr="001D73C4" w:rsidRDefault="001D73C4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– Световен „Ден на правата на детето“ – презентации и игри по различни страни</w:t>
            </w:r>
          </w:p>
        </w:tc>
        <w:tc>
          <w:tcPr>
            <w:tcW w:w="3499" w:type="dxa"/>
          </w:tcPr>
          <w:p w:rsidR="00D250AF" w:rsidRPr="001D73C4" w:rsidRDefault="001D73C4" w:rsidP="007A5C3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3C4">
              <w:rPr>
                <w:rFonts w:ascii="Times New Roman" w:hAnsi="Times New Roman" w:cs="Times New Roman"/>
                <w:sz w:val="24"/>
                <w:szCs w:val="24"/>
              </w:rPr>
              <w:t>Учители, постоянен</w:t>
            </w:r>
          </w:p>
        </w:tc>
      </w:tr>
      <w:tr w:rsidR="00D250AF" w:rsidRPr="000256BF" w:rsidTr="007A5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8" w:type="dxa"/>
          </w:tcPr>
          <w:p w:rsidR="00D250AF" w:rsidRPr="000256BF" w:rsidRDefault="00D250AF" w:rsidP="007A5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D250AF" w:rsidRPr="000256B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D250AF" w:rsidRPr="000256B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</w:tcPr>
          <w:p w:rsidR="00D250AF" w:rsidRPr="000256BF" w:rsidRDefault="00D250AF" w:rsidP="007A5C3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139" w:rsidRDefault="003D0139" w:rsidP="003D0139">
      <w:pPr>
        <w:jc w:val="both"/>
      </w:pPr>
    </w:p>
    <w:sectPr w:rsidR="003D0139" w:rsidSect="003D01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D1C36"/>
    <w:multiLevelType w:val="hybridMultilevel"/>
    <w:tmpl w:val="688C63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39"/>
    <w:rsid w:val="000256BF"/>
    <w:rsid w:val="0004038E"/>
    <w:rsid w:val="001B2E6D"/>
    <w:rsid w:val="001D73C4"/>
    <w:rsid w:val="003D0139"/>
    <w:rsid w:val="003D64FB"/>
    <w:rsid w:val="003F2F48"/>
    <w:rsid w:val="00786862"/>
    <w:rsid w:val="00995209"/>
    <w:rsid w:val="00A35A19"/>
    <w:rsid w:val="00D250AF"/>
    <w:rsid w:val="00E5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6AAB"/>
  <w15:chartTrackingRefBased/>
  <w15:docId w15:val="{5E08117D-5B3D-4E36-9E79-7353AE69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0139"/>
    <w:rPr>
      <w:color w:val="0000FF"/>
      <w:u w:val="single"/>
    </w:rPr>
  </w:style>
  <w:style w:type="paragraph" w:customStyle="1" w:styleId="Standard">
    <w:name w:val="Standard"/>
    <w:rsid w:val="003D01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fontstyle01">
    <w:name w:val="fontstyle01"/>
    <w:basedOn w:val="a0"/>
    <w:rsid w:val="003D0139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39"/>
    <w:rsid w:val="003D0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3">
    <w:name w:val="Grid Table 4 Accent 3"/>
    <w:basedOn w:val="a1"/>
    <w:uiPriority w:val="49"/>
    <w:rsid w:val="003D013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5">
    <w:name w:val="List Paragraph"/>
    <w:basedOn w:val="a"/>
    <w:uiPriority w:val="34"/>
    <w:qFormat/>
    <w:rsid w:val="003D0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108carstv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2025-07-13T12:34:00Z</dcterms:created>
  <dcterms:modified xsi:type="dcterms:W3CDTF">2025-07-15T08:45:00Z</dcterms:modified>
</cp:coreProperties>
</file>